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2" w:rsidRPr="0007145B" w:rsidRDefault="00620165" w:rsidP="00AF632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07145B">
        <w:rPr>
          <w:rFonts w:ascii="Arial" w:hAnsi="Arial" w:cs="Arial"/>
          <w:b/>
          <w:sz w:val="23"/>
          <w:szCs w:val="23"/>
        </w:rPr>
        <w:t>Agenda for the Regular Meeting of the Lee Town Council</w:t>
      </w:r>
    </w:p>
    <w:p w:rsidR="00620165" w:rsidRPr="0007145B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>Town of Lee, Florida</w:t>
      </w:r>
    </w:p>
    <w:p w:rsidR="00620165" w:rsidRPr="0007145B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Pr="0007145B" w:rsidRDefault="00652BF4" w:rsidP="005C4D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 xml:space="preserve">Tuesday, </w:t>
      </w:r>
      <w:r w:rsidR="00A832BB" w:rsidRPr="0007145B">
        <w:rPr>
          <w:rFonts w:ascii="Arial" w:hAnsi="Arial" w:cs="Arial"/>
          <w:b/>
          <w:sz w:val="22"/>
          <w:szCs w:val="22"/>
        </w:rPr>
        <w:t>June 6</w:t>
      </w:r>
      <w:r w:rsidR="009B44EF" w:rsidRPr="0007145B">
        <w:rPr>
          <w:rFonts w:ascii="Arial" w:hAnsi="Arial" w:cs="Arial"/>
          <w:b/>
          <w:sz w:val="22"/>
          <w:szCs w:val="22"/>
        </w:rPr>
        <w:t>, 2023</w:t>
      </w:r>
      <w:r w:rsidR="00620165" w:rsidRPr="0007145B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197452" w:rsidRPr="0007145B" w:rsidRDefault="00197452" w:rsidP="00620165">
      <w:pPr>
        <w:rPr>
          <w:rFonts w:ascii="Arial" w:hAnsi="Arial" w:cs="Arial"/>
          <w:sz w:val="22"/>
          <w:szCs w:val="22"/>
        </w:rPr>
      </w:pPr>
    </w:p>
    <w:p w:rsidR="006A750E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Amend or Update Agenda</w:t>
      </w:r>
    </w:p>
    <w:p w:rsidR="00667737" w:rsidRPr="00667737" w:rsidRDefault="00667737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D39EB" w:rsidRPr="0007145B" w:rsidRDefault="004F0FF0" w:rsidP="00C007BD">
      <w:pPr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 xml:space="preserve">Minutes of:  </w:t>
      </w:r>
      <w:r w:rsidR="00A832BB" w:rsidRPr="0007145B">
        <w:rPr>
          <w:rFonts w:ascii="Arial" w:hAnsi="Arial" w:cs="Arial"/>
          <w:b/>
          <w:sz w:val="22"/>
          <w:szCs w:val="22"/>
        </w:rPr>
        <w:t>May 2</w:t>
      </w:r>
      <w:r w:rsidR="001309D3" w:rsidRPr="0007145B">
        <w:rPr>
          <w:rFonts w:ascii="Arial" w:hAnsi="Arial" w:cs="Arial"/>
          <w:b/>
          <w:sz w:val="22"/>
          <w:szCs w:val="22"/>
        </w:rPr>
        <w:t xml:space="preserve">, </w:t>
      </w:r>
      <w:r w:rsidR="00DC75D0" w:rsidRPr="0007145B">
        <w:rPr>
          <w:rFonts w:ascii="Arial" w:hAnsi="Arial" w:cs="Arial"/>
          <w:b/>
          <w:sz w:val="22"/>
          <w:szCs w:val="22"/>
        </w:rPr>
        <w:t>2023</w:t>
      </w:r>
      <w:r w:rsidR="00806ED3" w:rsidRPr="0007145B">
        <w:rPr>
          <w:rFonts w:ascii="Arial" w:hAnsi="Arial" w:cs="Arial"/>
          <w:b/>
          <w:sz w:val="22"/>
          <w:szCs w:val="22"/>
        </w:rPr>
        <w:t xml:space="preserve"> Regular Busi</w:t>
      </w:r>
      <w:r w:rsidR="00C007BD" w:rsidRPr="0007145B">
        <w:rPr>
          <w:rFonts w:ascii="Arial" w:hAnsi="Arial" w:cs="Arial"/>
          <w:b/>
          <w:sz w:val="22"/>
          <w:szCs w:val="22"/>
        </w:rPr>
        <w:t>ness Meeting</w:t>
      </w:r>
    </w:p>
    <w:p w:rsidR="00C007BD" w:rsidRPr="0007145B" w:rsidRDefault="00523DDC" w:rsidP="00C007BD">
      <w:pPr>
        <w:outlineLvl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 </w:t>
      </w:r>
    </w:p>
    <w:p w:rsidR="009966B8" w:rsidRPr="0007145B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 xml:space="preserve">Public Comments </w:t>
      </w:r>
    </w:p>
    <w:p w:rsidR="00620165" w:rsidRPr="0007145B" w:rsidRDefault="005D5E6D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Old Business</w:t>
      </w:r>
    </w:p>
    <w:p w:rsidR="00667737" w:rsidRPr="0007145B" w:rsidRDefault="00667737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309D3" w:rsidRPr="0007145B" w:rsidRDefault="002E7B95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1.  Revie</w:t>
      </w:r>
      <w:r w:rsidR="00DC75D0" w:rsidRPr="0007145B">
        <w:rPr>
          <w:rFonts w:ascii="Arial" w:hAnsi="Arial" w:cs="Arial"/>
          <w:sz w:val="22"/>
          <w:szCs w:val="22"/>
        </w:rPr>
        <w:t>w past due accounts.</w:t>
      </w:r>
    </w:p>
    <w:p w:rsidR="00E63D20" w:rsidRDefault="00A832BB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2.  Renee </w:t>
      </w:r>
      <w:proofErr w:type="spellStart"/>
      <w:r w:rsidRPr="0007145B">
        <w:rPr>
          <w:rFonts w:ascii="Arial" w:hAnsi="Arial" w:cs="Arial"/>
          <w:sz w:val="22"/>
          <w:szCs w:val="22"/>
        </w:rPr>
        <w:t>Demps</w:t>
      </w:r>
      <w:proofErr w:type="spellEnd"/>
      <w:r w:rsidRPr="0007145B">
        <w:rPr>
          <w:rFonts w:ascii="Arial" w:hAnsi="Arial" w:cs="Arial"/>
          <w:sz w:val="22"/>
          <w:szCs w:val="22"/>
        </w:rPr>
        <w:t>, Lee Planning Consultant, t</w:t>
      </w:r>
      <w:r w:rsidR="00E63D20">
        <w:rPr>
          <w:rFonts w:ascii="Arial" w:hAnsi="Arial" w:cs="Arial"/>
          <w:sz w:val="22"/>
          <w:szCs w:val="22"/>
        </w:rPr>
        <w:t>o present her monthly report, w</w:t>
      </w:r>
      <w:r w:rsidRPr="0007145B">
        <w:rPr>
          <w:rFonts w:ascii="Arial" w:hAnsi="Arial" w:cs="Arial"/>
          <w:sz w:val="22"/>
          <w:szCs w:val="22"/>
        </w:rPr>
        <w:t xml:space="preserve">e have included the report in your packets.  </w:t>
      </w:r>
      <w:proofErr w:type="gramStart"/>
      <w:r w:rsidRPr="0007145B">
        <w:rPr>
          <w:rFonts w:ascii="Arial" w:hAnsi="Arial" w:cs="Arial"/>
          <w:sz w:val="22"/>
          <w:szCs w:val="22"/>
        </w:rPr>
        <w:t>Discu</w:t>
      </w:r>
      <w:r w:rsidR="00E63D20">
        <w:rPr>
          <w:rFonts w:ascii="Arial" w:hAnsi="Arial" w:cs="Arial"/>
          <w:sz w:val="22"/>
          <w:szCs w:val="22"/>
        </w:rPr>
        <w:t>ssion and possible decision of R</w:t>
      </w:r>
      <w:r w:rsidRPr="0007145B">
        <w:rPr>
          <w:rFonts w:ascii="Arial" w:hAnsi="Arial" w:cs="Arial"/>
          <w:sz w:val="22"/>
          <w:szCs w:val="22"/>
        </w:rPr>
        <w:t>evision to Contract for Planning Consultant that was tabled from a previous meeting.</w:t>
      </w:r>
      <w:proofErr w:type="gramEnd"/>
    </w:p>
    <w:p w:rsidR="00E63D20" w:rsidRDefault="00E63D20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a.  </w:t>
      </w:r>
      <w:proofErr w:type="spellStart"/>
      <w:r>
        <w:rPr>
          <w:rFonts w:ascii="Arial" w:hAnsi="Arial" w:cs="Arial"/>
          <w:sz w:val="22"/>
          <w:szCs w:val="22"/>
        </w:rPr>
        <w:t>Descripton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of Duties for Planner</w:t>
      </w:r>
    </w:p>
    <w:p w:rsidR="00E63D20" w:rsidRDefault="00E63D20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b.  Discussion</w:t>
      </w:r>
      <w:proofErr w:type="gramEnd"/>
      <w:r>
        <w:rPr>
          <w:rFonts w:ascii="Arial" w:hAnsi="Arial" w:cs="Arial"/>
          <w:sz w:val="22"/>
          <w:szCs w:val="22"/>
        </w:rPr>
        <w:t xml:space="preserve"> of Adoption Process for Comprehensive Plan Amendment</w:t>
      </w:r>
    </w:p>
    <w:p w:rsidR="00A832BB" w:rsidRPr="0007145B" w:rsidRDefault="00A832BB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3</w:t>
      </w:r>
      <w:r w:rsidR="001309D3" w:rsidRPr="0007145B">
        <w:rPr>
          <w:rFonts w:ascii="Arial" w:hAnsi="Arial" w:cs="Arial"/>
          <w:sz w:val="22"/>
          <w:szCs w:val="22"/>
        </w:rPr>
        <w:t>.  Discussion on another option for Planning and Zoning services from North Central Florida Regional Planning Council that was tabled from a previous meeting.  The cost for this would be approximately $7,000 a year.  We have included the information received from NCFRPC in your packets for review.</w:t>
      </w:r>
    </w:p>
    <w:p w:rsidR="00A832BB" w:rsidRPr="0007145B" w:rsidRDefault="00A832BB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4.  Process of closing streets inside of Town.  Discussion on possible closing or repairing SE </w:t>
      </w:r>
      <w:proofErr w:type="spellStart"/>
      <w:r w:rsidRPr="0007145B">
        <w:rPr>
          <w:rFonts w:ascii="Arial" w:hAnsi="Arial" w:cs="Arial"/>
          <w:sz w:val="22"/>
          <w:szCs w:val="22"/>
        </w:rPr>
        <w:t>Ragans</w:t>
      </w:r>
      <w:proofErr w:type="spellEnd"/>
      <w:r w:rsidRPr="0007145B">
        <w:rPr>
          <w:rFonts w:ascii="Arial" w:hAnsi="Arial" w:cs="Arial"/>
          <w:sz w:val="22"/>
          <w:szCs w:val="22"/>
        </w:rPr>
        <w:t xml:space="preserve"> Avenue between SE Seaboard and U.S. Hwy. 90, Seaboard, and 90 (Point), and Kent Lane.</w:t>
      </w:r>
    </w:p>
    <w:p w:rsidR="0055624F" w:rsidRPr="0007145B" w:rsidRDefault="0055624F" w:rsidP="00620165">
      <w:pPr>
        <w:rPr>
          <w:rFonts w:ascii="Arial" w:hAnsi="Arial" w:cs="Arial"/>
          <w:sz w:val="22"/>
          <w:szCs w:val="22"/>
          <w:u w:val="single"/>
        </w:rPr>
      </w:pPr>
    </w:p>
    <w:p w:rsidR="00CD6E04" w:rsidRDefault="00DC6357" w:rsidP="009966B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New Business</w:t>
      </w:r>
    </w:p>
    <w:p w:rsidR="00AA0BAB" w:rsidRPr="0007145B" w:rsidRDefault="00AA0BAB" w:rsidP="009966B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66D5D" w:rsidRPr="0007145B" w:rsidRDefault="009966B8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1</w:t>
      </w:r>
      <w:r w:rsidR="00CD6E04" w:rsidRPr="0007145B">
        <w:rPr>
          <w:rFonts w:ascii="Arial" w:hAnsi="Arial" w:cs="Arial"/>
          <w:sz w:val="22"/>
          <w:szCs w:val="22"/>
        </w:rPr>
        <w:t xml:space="preserve">.  </w:t>
      </w:r>
      <w:r w:rsidR="00A832BB" w:rsidRPr="0007145B">
        <w:rPr>
          <w:rFonts w:ascii="Arial" w:hAnsi="Arial" w:cs="Arial"/>
          <w:sz w:val="22"/>
          <w:szCs w:val="22"/>
        </w:rPr>
        <w:t>Town of Lee auditor, Ken Daniels, to present 2021/2022 Audit Report</w:t>
      </w:r>
      <w:r w:rsidR="00B674D6" w:rsidRPr="0007145B">
        <w:rPr>
          <w:rFonts w:ascii="Arial" w:hAnsi="Arial" w:cs="Arial"/>
          <w:sz w:val="22"/>
          <w:szCs w:val="22"/>
        </w:rPr>
        <w:t>.</w:t>
      </w:r>
    </w:p>
    <w:p w:rsidR="00366D5D" w:rsidRPr="0007145B" w:rsidRDefault="00366D5D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2.  </w:t>
      </w:r>
      <w:r w:rsidR="00B674D6" w:rsidRPr="0007145B">
        <w:rPr>
          <w:rFonts w:ascii="Arial" w:hAnsi="Arial" w:cs="Arial"/>
          <w:sz w:val="22"/>
          <w:szCs w:val="22"/>
        </w:rPr>
        <w:t xml:space="preserve">Discussion on </w:t>
      </w:r>
      <w:r w:rsidR="00001AC1" w:rsidRPr="0007145B">
        <w:rPr>
          <w:rFonts w:ascii="Arial" w:hAnsi="Arial" w:cs="Arial"/>
          <w:sz w:val="22"/>
          <w:szCs w:val="22"/>
        </w:rPr>
        <w:t>setting the 2023 tax rate.</w:t>
      </w:r>
    </w:p>
    <w:p w:rsidR="00001AC1" w:rsidRPr="0007145B" w:rsidRDefault="00366D5D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3. </w:t>
      </w:r>
      <w:r w:rsidR="00001AC1" w:rsidRPr="0007145B">
        <w:rPr>
          <w:rFonts w:ascii="Arial" w:hAnsi="Arial" w:cs="Arial"/>
          <w:sz w:val="22"/>
          <w:szCs w:val="22"/>
        </w:rPr>
        <w:t xml:space="preserve">Career Source would like to </w:t>
      </w:r>
      <w:r w:rsidR="00F65285">
        <w:rPr>
          <w:rFonts w:ascii="Arial" w:hAnsi="Arial" w:cs="Arial"/>
          <w:sz w:val="22"/>
          <w:szCs w:val="22"/>
        </w:rPr>
        <w:t xml:space="preserve">hold a job fair at the pavilion and the Town Hall </w:t>
      </w:r>
      <w:r w:rsidR="00001AC1" w:rsidRPr="0007145B">
        <w:rPr>
          <w:rFonts w:ascii="Arial" w:hAnsi="Arial" w:cs="Arial"/>
          <w:sz w:val="22"/>
          <w:szCs w:val="22"/>
        </w:rPr>
        <w:t>on June 16</w:t>
      </w:r>
      <w:r w:rsidR="00001AC1" w:rsidRPr="0007145B">
        <w:rPr>
          <w:rFonts w:ascii="Arial" w:hAnsi="Arial" w:cs="Arial"/>
          <w:sz w:val="22"/>
          <w:szCs w:val="22"/>
          <w:vertAlign w:val="superscript"/>
        </w:rPr>
        <w:t>th</w:t>
      </w:r>
      <w:r w:rsidR="00001AC1" w:rsidRPr="0007145B">
        <w:rPr>
          <w:rFonts w:ascii="Arial" w:hAnsi="Arial" w:cs="Arial"/>
          <w:sz w:val="22"/>
          <w:szCs w:val="22"/>
        </w:rPr>
        <w:t xml:space="preserve"> from 9 a.m. to 12 p.m. for the </w:t>
      </w:r>
      <w:proofErr w:type="spellStart"/>
      <w:r w:rsidR="00001AC1" w:rsidRPr="0007145B">
        <w:rPr>
          <w:rFonts w:ascii="Arial" w:hAnsi="Arial" w:cs="Arial"/>
          <w:sz w:val="22"/>
          <w:szCs w:val="22"/>
        </w:rPr>
        <w:t>Trulieve</w:t>
      </w:r>
      <w:proofErr w:type="spellEnd"/>
      <w:r w:rsidR="00001AC1" w:rsidRPr="0007145B">
        <w:rPr>
          <w:rFonts w:ascii="Arial" w:hAnsi="Arial" w:cs="Arial"/>
          <w:sz w:val="22"/>
          <w:szCs w:val="22"/>
        </w:rPr>
        <w:t xml:space="preserve"> workers.</w:t>
      </w:r>
    </w:p>
    <w:p w:rsidR="009E53D9" w:rsidRDefault="00001AC1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4.  Florida Rural Water, </w:t>
      </w:r>
      <w:proofErr w:type="spellStart"/>
      <w:r w:rsidRPr="0007145B">
        <w:rPr>
          <w:rFonts w:ascii="Arial" w:hAnsi="Arial" w:cs="Arial"/>
          <w:sz w:val="22"/>
          <w:szCs w:val="22"/>
        </w:rPr>
        <w:t>Sercap</w:t>
      </w:r>
      <w:proofErr w:type="spellEnd"/>
      <w:r w:rsidRPr="0007145B">
        <w:rPr>
          <w:rFonts w:ascii="Arial" w:hAnsi="Arial" w:cs="Arial"/>
          <w:sz w:val="22"/>
          <w:szCs w:val="22"/>
        </w:rPr>
        <w:t>, and engineer, Alan Hart, are wo</w:t>
      </w:r>
      <w:r w:rsidR="00733340">
        <w:rPr>
          <w:rFonts w:ascii="Arial" w:hAnsi="Arial" w:cs="Arial"/>
          <w:sz w:val="22"/>
          <w:szCs w:val="22"/>
        </w:rPr>
        <w:t xml:space="preserve">rking with the Town on a SEARCH </w:t>
      </w:r>
      <w:r w:rsidRPr="0007145B">
        <w:rPr>
          <w:rFonts w:ascii="Arial" w:hAnsi="Arial" w:cs="Arial"/>
          <w:sz w:val="22"/>
          <w:szCs w:val="22"/>
        </w:rPr>
        <w:t xml:space="preserve">Grant application.  It is a 100% grant for water system improvements.  I would like your approval to </w:t>
      </w:r>
      <w:proofErr w:type="gramStart"/>
      <w:r w:rsidRPr="0007145B">
        <w:rPr>
          <w:rFonts w:ascii="Arial" w:hAnsi="Arial" w:cs="Arial"/>
          <w:sz w:val="22"/>
          <w:szCs w:val="22"/>
        </w:rPr>
        <w:t>advertise an “</w:t>
      </w:r>
      <w:proofErr w:type="gramEnd"/>
      <w:r w:rsidRPr="0007145B">
        <w:rPr>
          <w:rFonts w:ascii="Arial" w:hAnsi="Arial" w:cs="Arial"/>
          <w:sz w:val="22"/>
          <w:szCs w:val="22"/>
        </w:rPr>
        <w:t>Intent to Apply” in the newspaper.  I would also need to advertise a “Request for Engineering Proposals” as well.</w:t>
      </w:r>
    </w:p>
    <w:p w:rsidR="009E53D9" w:rsidRPr="009E53D9" w:rsidRDefault="009E53D9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Discussion on hiring a Public Works Supervisor</w:t>
      </w:r>
    </w:p>
    <w:p w:rsidR="009E53D9" w:rsidRPr="0007145B" w:rsidRDefault="009E53D9" w:rsidP="00620165">
      <w:pPr>
        <w:rPr>
          <w:rFonts w:ascii="Arial" w:hAnsi="Arial" w:cs="Arial"/>
          <w:sz w:val="22"/>
          <w:szCs w:val="22"/>
          <w:u w:val="single"/>
        </w:rPr>
      </w:pPr>
    </w:p>
    <w:p w:rsidR="00620165" w:rsidRPr="0007145B" w:rsidRDefault="00620165" w:rsidP="00620165">
      <w:pPr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Reports: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Lee Volunteer Fire Department</w:t>
      </w:r>
    </w:p>
    <w:p w:rsidR="008014F0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Town Manager</w:t>
      </w:r>
    </w:p>
    <w:p w:rsidR="008014F0" w:rsidRPr="0007145B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Bills: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Utility:   </w:t>
      </w:r>
      <w:r w:rsidR="003C2B6C">
        <w:rPr>
          <w:rFonts w:ascii="Arial" w:hAnsi="Arial" w:cs="Arial"/>
          <w:b/>
          <w:sz w:val="22"/>
          <w:szCs w:val="22"/>
          <w:u w:val="single"/>
        </w:rPr>
        <w:t>#3464 - 3478; ACH #616</w:t>
      </w:r>
      <w:r w:rsidR="00CD6E04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C2B6C">
        <w:rPr>
          <w:rFonts w:ascii="Arial" w:hAnsi="Arial" w:cs="Arial"/>
          <w:b/>
          <w:sz w:val="22"/>
          <w:szCs w:val="22"/>
          <w:u w:val="single"/>
        </w:rPr>
        <w:t>- 619 EFT #05</w:t>
      </w:r>
      <w:r w:rsidR="00617AD8" w:rsidRPr="0007145B">
        <w:rPr>
          <w:rFonts w:ascii="Arial" w:hAnsi="Arial" w:cs="Arial"/>
          <w:b/>
          <w:sz w:val="22"/>
          <w:szCs w:val="22"/>
          <w:u w:val="single"/>
        </w:rPr>
        <w:t xml:space="preserve">01U 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Utility Deposit Account: </w:t>
      </w:r>
      <w:r w:rsidR="003C2B6C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Debt Service Account:   </w:t>
      </w:r>
      <w:r w:rsidR="00F15DC4" w:rsidRPr="0007145B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 xml:space="preserve">General:  </w:t>
      </w:r>
      <w:r w:rsidR="009B211B" w:rsidRPr="0007145B">
        <w:rPr>
          <w:rFonts w:ascii="Arial" w:hAnsi="Arial" w:cs="Arial"/>
          <w:b/>
          <w:sz w:val="22"/>
          <w:szCs w:val="22"/>
          <w:u w:val="single"/>
        </w:rPr>
        <w:t>#</w:t>
      </w:r>
      <w:r w:rsidR="003C2B6C">
        <w:rPr>
          <w:rFonts w:ascii="Arial" w:hAnsi="Arial" w:cs="Arial"/>
          <w:b/>
          <w:sz w:val="22"/>
          <w:szCs w:val="22"/>
          <w:u w:val="single"/>
        </w:rPr>
        <w:t>9541 - 9558</w:t>
      </w:r>
      <w:r w:rsidR="00F77AAD" w:rsidRPr="0007145B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3C2B6C">
        <w:rPr>
          <w:rFonts w:ascii="Arial" w:hAnsi="Arial" w:cs="Arial"/>
          <w:b/>
          <w:sz w:val="22"/>
          <w:szCs w:val="22"/>
          <w:u w:val="single"/>
        </w:rPr>
        <w:t>ACH #1587</w:t>
      </w:r>
      <w:r w:rsidR="006E52AE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145B">
        <w:rPr>
          <w:rFonts w:ascii="Arial" w:hAnsi="Arial" w:cs="Arial"/>
          <w:b/>
          <w:sz w:val="22"/>
          <w:szCs w:val="22"/>
          <w:u w:val="single"/>
        </w:rPr>
        <w:t>-</w:t>
      </w:r>
      <w:r w:rsidR="006E52AE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145B">
        <w:rPr>
          <w:rFonts w:ascii="Arial" w:hAnsi="Arial" w:cs="Arial"/>
          <w:b/>
          <w:sz w:val="22"/>
          <w:szCs w:val="22"/>
          <w:u w:val="single"/>
        </w:rPr>
        <w:t>1</w:t>
      </w:r>
      <w:r w:rsidR="003C2B6C">
        <w:rPr>
          <w:rFonts w:ascii="Arial" w:hAnsi="Arial" w:cs="Arial"/>
          <w:b/>
          <w:sz w:val="22"/>
          <w:szCs w:val="22"/>
          <w:u w:val="single"/>
        </w:rPr>
        <w:t>597; EFT #05</w:t>
      </w:r>
      <w:r w:rsidR="00830C99" w:rsidRPr="0007145B">
        <w:rPr>
          <w:rFonts w:ascii="Arial" w:hAnsi="Arial" w:cs="Arial"/>
          <w:b/>
          <w:sz w:val="22"/>
          <w:szCs w:val="22"/>
          <w:u w:val="single"/>
        </w:rPr>
        <w:t xml:space="preserve">01 - </w:t>
      </w:r>
      <w:r w:rsidR="003C2B6C">
        <w:rPr>
          <w:rFonts w:ascii="Arial" w:hAnsi="Arial" w:cs="Arial"/>
          <w:b/>
          <w:sz w:val="22"/>
          <w:szCs w:val="22"/>
          <w:u w:val="single"/>
        </w:rPr>
        <w:t>0503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07145B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Rhett Bullard</w:t>
      </w:r>
      <w:r w:rsidR="00620165" w:rsidRPr="0007145B">
        <w:rPr>
          <w:rFonts w:ascii="Arial" w:hAnsi="Arial" w:cs="Arial"/>
          <w:sz w:val="22"/>
          <w:szCs w:val="22"/>
        </w:rPr>
        <w:t>, Town Attorney</w:t>
      </w:r>
    </w:p>
    <w:p w:rsidR="00620165" w:rsidRPr="0007145B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Brian Williams</w:t>
      </w:r>
      <w:r w:rsidR="00620165" w:rsidRPr="0007145B">
        <w:rPr>
          <w:rFonts w:ascii="Arial" w:hAnsi="Arial" w:cs="Arial"/>
          <w:sz w:val="22"/>
          <w:szCs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Council Member Comments</w:t>
      </w:r>
    </w:p>
    <w:p w:rsidR="00AF632C" w:rsidRPr="0007145B" w:rsidRDefault="00AF632C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6448" w:rsidRPr="00B674D6" w:rsidRDefault="00B674D6" w:rsidP="00B674D6">
      <w:pPr>
        <w:tabs>
          <w:tab w:val="left" w:pos="3202"/>
        </w:tabs>
        <w:rPr>
          <w:rFonts w:ascii="Arial" w:hAnsi="Arial" w:cs="Arial"/>
          <w:b/>
          <w:sz w:val="11"/>
          <w:szCs w:val="11"/>
        </w:rPr>
      </w:pPr>
      <w:r w:rsidRPr="00B674D6">
        <w:rPr>
          <w:rFonts w:ascii="Arial" w:hAnsi="Arial" w:cs="Arial"/>
          <w:b/>
          <w:sz w:val="11"/>
          <w:szCs w:val="11"/>
        </w:rPr>
        <w:tab/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 xml:space="preserve">Public Comments:  </w:t>
      </w:r>
      <w:r w:rsidRPr="00AA0BAB">
        <w:rPr>
          <w:rFonts w:ascii="Arial" w:hAnsi="Arial" w:cs="Arial"/>
          <w:b/>
          <w:sz w:val="12"/>
          <w:szCs w:val="12"/>
        </w:rPr>
        <w:t>Public Comments will be limited to 5 (Five) minutes or less.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AA0BAB" w:rsidRDefault="0002674A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 xml:space="preserve">James </w:t>
      </w:r>
      <w:proofErr w:type="spellStart"/>
      <w:r w:rsidRPr="00AA0BAB">
        <w:rPr>
          <w:rFonts w:ascii="Arial" w:hAnsi="Arial" w:cs="Arial"/>
          <w:sz w:val="12"/>
          <w:szCs w:val="12"/>
        </w:rPr>
        <w:t>Ruzicka</w:t>
      </w:r>
      <w:proofErr w:type="spellEnd"/>
      <w:r w:rsidRPr="00AA0BAB">
        <w:rPr>
          <w:rFonts w:ascii="Arial" w:hAnsi="Arial" w:cs="Arial"/>
          <w:sz w:val="12"/>
          <w:szCs w:val="12"/>
        </w:rPr>
        <w:t xml:space="preserve"> – Mayor (Nov. 2026</w:t>
      </w:r>
      <w:r w:rsidR="00620165" w:rsidRPr="00AA0BAB">
        <w:rPr>
          <w:rFonts w:ascii="Arial" w:hAnsi="Arial" w:cs="Arial"/>
          <w:sz w:val="12"/>
          <w:szCs w:val="12"/>
        </w:rPr>
        <w:t xml:space="preserve">), </w:t>
      </w:r>
      <w:r w:rsidR="00BA3F5A" w:rsidRPr="00AA0BAB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="00620165" w:rsidRPr="00AA0BAB">
        <w:rPr>
          <w:rFonts w:ascii="Arial" w:hAnsi="Arial" w:cs="Arial"/>
          <w:sz w:val="12"/>
          <w:szCs w:val="12"/>
        </w:rPr>
        <w:t>Dian</w:t>
      </w:r>
      <w:r w:rsidR="00BA3F5A" w:rsidRPr="00AA0BAB">
        <w:rPr>
          <w:rFonts w:ascii="Arial" w:hAnsi="Arial" w:cs="Arial"/>
          <w:sz w:val="12"/>
          <w:szCs w:val="12"/>
        </w:rPr>
        <w:t xml:space="preserve">ne Beck </w:t>
      </w:r>
      <w:r w:rsidR="00620165" w:rsidRPr="00AA0BAB">
        <w:rPr>
          <w:rFonts w:ascii="Arial" w:hAnsi="Arial" w:cs="Arial"/>
          <w:sz w:val="12"/>
          <w:szCs w:val="12"/>
        </w:rPr>
        <w:t>– Gr</w:t>
      </w:r>
      <w:r w:rsidRPr="00AA0BAB">
        <w:rPr>
          <w:rFonts w:ascii="Arial" w:hAnsi="Arial" w:cs="Arial"/>
          <w:sz w:val="12"/>
          <w:szCs w:val="12"/>
        </w:rPr>
        <w:t>oup 5 (Nov. 2026</w:t>
      </w:r>
      <w:r w:rsidR="00BA3F5A" w:rsidRPr="00AA0BAB">
        <w:rPr>
          <w:rFonts w:ascii="Arial" w:hAnsi="Arial" w:cs="Arial"/>
          <w:sz w:val="12"/>
          <w:szCs w:val="12"/>
        </w:rPr>
        <w:t>),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>Edw</w:t>
      </w:r>
      <w:r w:rsidR="00BA3F5A" w:rsidRPr="00AA0BAB">
        <w:rPr>
          <w:rFonts w:ascii="Arial" w:hAnsi="Arial" w:cs="Arial"/>
          <w:sz w:val="12"/>
          <w:szCs w:val="12"/>
        </w:rPr>
        <w:t>in McMullen – Group 2 (Nov. 2024</w:t>
      </w:r>
      <w:r w:rsidRPr="00AA0BAB">
        <w:rPr>
          <w:rFonts w:ascii="Arial" w:hAnsi="Arial" w:cs="Arial"/>
          <w:sz w:val="12"/>
          <w:szCs w:val="12"/>
        </w:rPr>
        <w:t>), Eri</w:t>
      </w:r>
      <w:r w:rsidR="00BA3F5A" w:rsidRPr="00AA0BAB">
        <w:rPr>
          <w:rFonts w:ascii="Arial" w:hAnsi="Arial" w:cs="Arial"/>
          <w:sz w:val="12"/>
          <w:szCs w:val="12"/>
        </w:rPr>
        <w:t>ka Robinson – Group 3 (Nov. 2024</w:t>
      </w:r>
      <w:r w:rsidRPr="00AA0BAB">
        <w:rPr>
          <w:rFonts w:ascii="Arial" w:hAnsi="Arial" w:cs="Arial"/>
          <w:sz w:val="12"/>
          <w:szCs w:val="12"/>
        </w:rPr>
        <w:t xml:space="preserve">), Ronnie Bass </w:t>
      </w:r>
      <w:r w:rsidR="0002674A" w:rsidRPr="00AA0BAB">
        <w:rPr>
          <w:rFonts w:ascii="Arial" w:hAnsi="Arial" w:cs="Arial"/>
          <w:sz w:val="12"/>
          <w:szCs w:val="12"/>
        </w:rPr>
        <w:t>– Group 4 (Nov. 2026</w:t>
      </w:r>
      <w:r w:rsidRPr="00AA0BAB">
        <w:rPr>
          <w:rFonts w:ascii="Arial" w:hAnsi="Arial" w:cs="Arial"/>
          <w:sz w:val="12"/>
          <w:szCs w:val="12"/>
        </w:rPr>
        <w:t>).</w:t>
      </w:r>
    </w:p>
    <w:p w:rsidR="00AA612F" w:rsidRPr="00AA0BAB" w:rsidRDefault="00DF4457">
      <w:pPr>
        <w:rPr>
          <w:sz w:val="12"/>
          <w:szCs w:val="12"/>
        </w:rPr>
      </w:pPr>
      <w:proofErr w:type="spellStart"/>
      <w:r w:rsidRPr="00AA0BAB">
        <w:rPr>
          <w:rFonts w:ascii="Arial" w:hAnsi="Arial" w:cs="Arial"/>
          <w:sz w:val="12"/>
          <w:szCs w:val="12"/>
        </w:rPr>
        <w:t>Sona</w:t>
      </w:r>
      <w:proofErr w:type="spellEnd"/>
      <w:r w:rsidRPr="00AA0BA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AA0BAB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AA0BAB">
        <w:rPr>
          <w:rFonts w:ascii="Arial" w:hAnsi="Arial" w:cs="Arial"/>
          <w:sz w:val="12"/>
          <w:szCs w:val="12"/>
        </w:rPr>
        <w:t xml:space="preserve"> – Tow</w:t>
      </w:r>
      <w:r w:rsidRPr="00AA0BAB">
        <w:rPr>
          <w:rFonts w:ascii="Arial" w:hAnsi="Arial" w:cs="Arial"/>
          <w:sz w:val="12"/>
          <w:szCs w:val="12"/>
        </w:rPr>
        <w:t>n Manager / Clerk, Trisha Burke</w:t>
      </w:r>
      <w:r w:rsidR="00620165" w:rsidRPr="00AA0BAB">
        <w:rPr>
          <w:rFonts w:ascii="Arial" w:hAnsi="Arial" w:cs="Arial"/>
          <w:sz w:val="12"/>
          <w:szCs w:val="12"/>
        </w:rPr>
        <w:t xml:space="preserve"> – Deputy Clerk,</w:t>
      </w:r>
    </w:p>
    <w:sectPr w:rsidR="00AA612F" w:rsidRPr="00AA0BAB" w:rsidSect="00AF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0165"/>
    <w:rsid w:val="00001AC1"/>
    <w:rsid w:val="0002674A"/>
    <w:rsid w:val="0007145B"/>
    <w:rsid w:val="000A7A64"/>
    <w:rsid w:val="000C5F17"/>
    <w:rsid w:val="000D7356"/>
    <w:rsid w:val="000E0950"/>
    <w:rsid w:val="00102A72"/>
    <w:rsid w:val="001309D3"/>
    <w:rsid w:val="00132CB0"/>
    <w:rsid w:val="00136BD7"/>
    <w:rsid w:val="00150B0B"/>
    <w:rsid w:val="00154B5C"/>
    <w:rsid w:val="00170D0D"/>
    <w:rsid w:val="001726EB"/>
    <w:rsid w:val="00197452"/>
    <w:rsid w:val="001A1136"/>
    <w:rsid w:val="001A3C24"/>
    <w:rsid w:val="001A40DA"/>
    <w:rsid w:val="001D40AE"/>
    <w:rsid w:val="00202B92"/>
    <w:rsid w:val="00222328"/>
    <w:rsid w:val="00234AEF"/>
    <w:rsid w:val="00261483"/>
    <w:rsid w:val="00282FA4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65812"/>
    <w:rsid w:val="00366D5D"/>
    <w:rsid w:val="00372FEA"/>
    <w:rsid w:val="003733E7"/>
    <w:rsid w:val="0038349E"/>
    <w:rsid w:val="003C2B6C"/>
    <w:rsid w:val="003D0E95"/>
    <w:rsid w:val="003F36F9"/>
    <w:rsid w:val="0041073C"/>
    <w:rsid w:val="00416CAA"/>
    <w:rsid w:val="004751F7"/>
    <w:rsid w:val="004D0316"/>
    <w:rsid w:val="004D183B"/>
    <w:rsid w:val="004D39EB"/>
    <w:rsid w:val="004F0FF0"/>
    <w:rsid w:val="00523DDC"/>
    <w:rsid w:val="00550CE4"/>
    <w:rsid w:val="00552941"/>
    <w:rsid w:val="0055624F"/>
    <w:rsid w:val="005A3ADE"/>
    <w:rsid w:val="005B342F"/>
    <w:rsid w:val="005C0FC8"/>
    <w:rsid w:val="005C4DFD"/>
    <w:rsid w:val="005D5E6D"/>
    <w:rsid w:val="005F1126"/>
    <w:rsid w:val="00617AD8"/>
    <w:rsid w:val="00620165"/>
    <w:rsid w:val="00622051"/>
    <w:rsid w:val="00652BF4"/>
    <w:rsid w:val="006555AC"/>
    <w:rsid w:val="00667737"/>
    <w:rsid w:val="00674D56"/>
    <w:rsid w:val="006A750E"/>
    <w:rsid w:val="006E52AE"/>
    <w:rsid w:val="00706AAF"/>
    <w:rsid w:val="00714D04"/>
    <w:rsid w:val="007168D9"/>
    <w:rsid w:val="00733340"/>
    <w:rsid w:val="00745B52"/>
    <w:rsid w:val="00750FC0"/>
    <w:rsid w:val="0078186A"/>
    <w:rsid w:val="007D3E08"/>
    <w:rsid w:val="008014F0"/>
    <w:rsid w:val="00806ED3"/>
    <w:rsid w:val="008170B4"/>
    <w:rsid w:val="00830C99"/>
    <w:rsid w:val="00851385"/>
    <w:rsid w:val="008550B6"/>
    <w:rsid w:val="008A4824"/>
    <w:rsid w:val="008E15D9"/>
    <w:rsid w:val="008F6A59"/>
    <w:rsid w:val="009132E4"/>
    <w:rsid w:val="00971C24"/>
    <w:rsid w:val="009837B3"/>
    <w:rsid w:val="00996168"/>
    <w:rsid w:val="009966B8"/>
    <w:rsid w:val="009B211B"/>
    <w:rsid w:val="009B44EF"/>
    <w:rsid w:val="009B7C9F"/>
    <w:rsid w:val="009E53D9"/>
    <w:rsid w:val="00A10F37"/>
    <w:rsid w:val="00A20FAB"/>
    <w:rsid w:val="00A4353A"/>
    <w:rsid w:val="00A6084A"/>
    <w:rsid w:val="00A832BB"/>
    <w:rsid w:val="00AA0BAB"/>
    <w:rsid w:val="00AA1F05"/>
    <w:rsid w:val="00AA612F"/>
    <w:rsid w:val="00AB664C"/>
    <w:rsid w:val="00AF632C"/>
    <w:rsid w:val="00AF6B88"/>
    <w:rsid w:val="00B16DAE"/>
    <w:rsid w:val="00B305EA"/>
    <w:rsid w:val="00B316F2"/>
    <w:rsid w:val="00B33DE0"/>
    <w:rsid w:val="00B665CB"/>
    <w:rsid w:val="00B674D6"/>
    <w:rsid w:val="00B856E9"/>
    <w:rsid w:val="00BA1726"/>
    <w:rsid w:val="00BA3F5A"/>
    <w:rsid w:val="00BC39CE"/>
    <w:rsid w:val="00BE1BD1"/>
    <w:rsid w:val="00BE1E58"/>
    <w:rsid w:val="00C007BD"/>
    <w:rsid w:val="00C00AF4"/>
    <w:rsid w:val="00C30395"/>
    <w:rsid w:val="00C318F0"/>
    <w:rsid w:val="00C526E3"/>
    <w:rsid w:val="00C90E5E"/>
    <w:rsid w:val="00CA0057"/>
    <w:rsid w:val="00CA6B50"/>
    <w:rsid w:val="00CD6E04"/>
    <w:rsid w:val="00CF64DD"/>
    <w:rsid w:val="00D23301"/>
    <w:rsid w:val="00D3174B"/>
    <w:rsid w:val="00D56DD9"/>
    <w:rsid w:val="00D67AB9"/>
    <w:rsid w:val="00D97F14"/>
    <w:rsid w:val="00DC3379"/>
    <w:rsid w:val="00DC6357"/>
    <w:rsid w:val="00DC75D0"/>
    <w:rsid w:val="00DF4457"/>
    <w:rsid w:val="00DF5F06"/>
    <w:rsid w:val="00DF64D8"/>
    <w:rsid w:val="00E0561D"/>
    <w:rsid w:val="00E36AE2"/>
    <w:rsid w:val="00E454CA"/>
    <w:rsid w:val="00E63D20"/>
    <w:rsid w:val="00E9067B"/>
    <w:rsid w:val="00E94667"/>
    <w:rsid w:val="00EC737C"/>
    <w:rsid w:val="00ED57E1"/>
    <w:rsid w:val="00F04125"/>
    <w:rsid w:val="00F11360"/>
    <w:rsid w:val="00F15DC4"/>
    <w:rsid w:val="00F22959"/>
    <w:rsid w:val="00F37FF5"/>
    <w:rsid w:val="00F41060"/>
    <w:rsid w:val="00F46292"/>
    <w:rsid w:val="00F65285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D2DB-0422-4806-AF88-6DC5728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2023-06-01T18:04:00Z</cp:lastPrinted>
  <dcterms:created xsi:type="dcterms:W3CDTF">2023-05-31T13:48:00Z</dcterms:created>
  <dcterms:modified xsi:type="dcterms:W3CDTF">2023-06-01T18:05:00Z</dcterms:modified>
</cp:coreProperties>
</file>