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165" w:rsidRDefault="00620165" w:rsidP="00620165">
      <w:pPr>
        <w:jc w:val="center"/>
        <w:outlineLvl w:val="0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Agenda for the Regular Meeting of the Lee Town Council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Town of Lee, Florida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 Be Held At Kinsey Hall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Tuesday, September 1, 2020 at 7 p.m., EST</w:t>
      </w:r>
    </w:p>
    <w:p w:rsidR="00620165" w:rsidRDefault="00620165" w:rsidP="00620165">
      <w:pPr>
        <w:jc w:val="center"/>
        <w:outlineLvl w:val="0"/>
        <w:rPr>
          <w:rFonts w:ascii="Arial" w:hAnsi="Arial" w:cs="Arial"/>
          <w:sz w:val="20"/>
          <w:szCs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Amend or Update Agenda</w:t>
      </w:r>
    </w:p>
    <w:p w:rsidR="00620165" w:rsidRDefault="00620165" w:rsidP="00620165">
      <w:pPr>
        <w:outlineLvl w:val="0"/>
        <w:rPr>
          <w:rFonts w:ascii="Arial" w:hAnsi="Arial" w:cs="Arial"/>
          <w:b/>
          <w:sz w:val="22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</w:rPr>
      </w:pPr>
    </w:p>
    <w:p w:rsidR="00620165" w:rsidRDefault="00620165" w:rsidP="00620165">
      <w:pPr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Minutes of:  August 4, 2020 Town Council Regular Meeting</w:t>
      </w:r>
    </w:p>
    <w:p w:rsidR="00620165" w:rsidRDefault="00620165" w:rsidP="00620165">
      <w:pPr>
        <w:outlineLvl w:val="0"/>
        <w:rPr>
          <w:rFonts w:ascii="Arial" w:hAnsi="Arial" w:cs="Arial"/>
          <w:sz w:val="22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Public Comments </w:t>
      </w: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</w:p>
    <w:p w:rsidR="00620165" w:rsidRDefault="00620165" w:rsidP="00620165">
      <w:pPr>
        <w:outlineLvl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Old Business</w:t>
      </w:r>
    </w:p>
    <w:p w:rsidR="00620165" w:rsidRDefault="00620165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1. Review the Town’s inventory for approval.</w:t>
      </w:r>
    </w:p>
    <w:p w:rsidR="00620165" w:rsidRDefault="00620165" w:rsidP="00620165">
      <w:pPr>
        <w:rPr>
          <w:rFonts w:ascii="Arial" w:hAnsi="Arial" w:cs="Arial"/>
          <w:sz w:val="22"/>
        </w:rPr>
      </w:pPr>
    </w:p>
    <w:p w:rsidR="00620165" w:rsidRDefault="00620165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Review past due accounts for audit and billing.</w:t>
      </w:r>
    </w:p>
    <w:p w:rsidR="00620165" w:rsidRDefault="00620165" w:rsidP="00620165">
      <w:pPr>
        <w:rPr>
          <w:rFonts w:ascii="Arial" w:hAnsi="Arial" w:cs="Arial"/>
          <w:sz w:val="22"/>
        </w:rPr>
      </w:pPr>
    </w:p>
    <w:p w:rsidR="00620165" w:rsidRDefault="00620165" w:rsidP="00620165">
      <w:pPr>
        <w:rPr>
          <w:rFonts w:ascii="Arial" w:hAnsi="Arial" w:cs="Arial"/>
          <w:sz w:val="22"/>
        </w:rPr>
      </w:pPr>
    </w:p>
    <w:p w:rsidR="00620165" w:rsidRDefault="00620165" w:rsidP="00620165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New Business</w:t>
      </w:r>
    </w:p>
    <w:p w:rsidR="00620165" w:rsidRDefault="00620165" w:rsidP="0062016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None</w:t>
      </w:r>
    </w:p>
    <w:p w:rsidR="00620165" w:rsidRDefault="00620165" w:rsidP="00620165">
      <w:pPr>
        <w:rPr>
          <w:rFonts w:ascii="Arial" w:hAnsi="Arial" w:cs="Arial"/>
          <w:sz w:val="22"/>
          <w:u w:val="single"/>
        </w:rPr>
      </w:pPr>
    </w:p>
    <w:p w:rsidR="00620165" w:rsidRDefault="00620165" w:rsidP="00620165">
      <w:pPr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Reports:</w:t>
      </w:r>
    </w:p>
    <w:p w:rsidR="00620165" w:rsidRDefault="00620165" w:rsidP="00620165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Lee Volunteer Fire Department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Town Manager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Bills: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Utility:   </w:t>
      </w:r>
      <w:r>
        <w:rPr>
          <w:rFonts w:ascii="Arial" w:hAnsi="Arial" w:cs="Arial"/>
          <w:b/>
          <w:sz w:val="22"/>
          <w:u w:val="single"/>
        </w:rPr>
        <w:t>#2943-2958; ACH #466-469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Utility Deposit Account: </w:t>
      </w:r>
      <w:r>
        <w:rPr>
          <w:rFonts w:ascii="Arial" w:hAnsi="Arial" w:cs="Arial"/>
          <w:b/>
          <w:sz w:val="22"/>
          <w:u w:val="single"/>
        </w:rPr>
        <w:t>CH # 1569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ab/>
        <w:t xml:space="preserve">Debt Service Account:   </w:t>
      </w:r>
      <w:r>
        <w:rPr>
          <w:rFonts w:ascii="Arial" w:hAnsi="Arial" w:cs="Arial"/>
          <w:b/>
          <w:sz w:val="22"/>
          <w:u w:val="single"/>
        </w:rPr>
        <w:t>No Activity</w:t>
      </w:r>
    </w:p>
    <w:p w:rsidR="00620165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General:  </w:t>
      </w:r>
      <w:r>
        <w:rPr>
          <w:rFonts w:ascii="Arial" w:hAnsi="Arial" w:cs="Arial"/>
          <w:b/>
          <w:sz w:val="22"/>
          <w:u w:val="single"/>
        </w:rPr>
        <w:t>#8913-8928; ACH #1166-1178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  <w:u w:val="single"/>
        </w:rPr>
        <w:t>EFT #0712 &amp; 0801 - 0811</w:t>
      </w:r>
    </w:p>
    <w:p w:rsidR="00620165" w:rsidRDefault="00620165" w:rsidP="00620165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b/>
          <w:sz w:val="22"/>
          <w:u w:val="single"/>
        </w:rPr>
      </w:pP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Ernie Page, Town Attorney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Rick Davis, County Commissioner</w:t>
      </w: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620165" w:rsidRDefault="00620165" w:rsidP="0062016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u w:val="single"/>
        </w:rPr>
        <w:t>Council Member Comments</w:t>
      </w:r>
    </w:p>
    <w:p w:rsidR="00620165" w:rsidRDefault="00620165" w:rsidP="00620165">
      <w:pPr>
        <w:pStyle w:val="ListParagraph"/>
        <w:ind w:left="0"/>
        <w:rPr>
          <w:rFonts w:ascii="Arial" w:hAnsi="Arial" w:cs="Arial"/>
          <w:b/>
          <w:sz w:val="22"/>
        </w:rPr>
      </w:pP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 xml:space="preserve">Public Comments:  </w:t>
      </w:r>
      <w:r>
        <w:rPr>
          <w:rFonts w:ascii="Arial" w:hAnsi="Arial" w:cs="Arial"/>
          <w:b/>
          <w:sz w:val="18"/>
          <w:szCs w:val="20"/>
        </w:rPr>
        <w:t>Public Comments will be limited to 5 (Five) minutes or less.</w:t>
      </w:r>
    </w:p>
    <w:p w:rsidR="00620165" w:rsidRDefault="00620165" w:rsidP="00620165">
      <w:pPr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4"/>
          <w:szCs w:val="16"/>
        </w:rPr>
        <w:t>IF A PERSON DECIDED TO APPEAL ANY DECISION MADE BY THE COUNCIL, WITH RESPECT TO ANY MATTER CONSIDERED AT ANY SUCH MEETINGS, HE OR SHE WILL NEED A RECORD OF THE PROCEEDINGS, AND THAT, FOR SUCH PURPOSE, HE OR SHE MAY NEED TO ENSURE THAT A VERBATIM RECORD OF THE PROCEEDINGS IS MADE, WHICH RECORD INCLUDES THE TESTIMONY AND EVIDENCE UPON WHICH THE APPEAL IS TO BE BASED.</w:t>
      </w: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James E. Bell – Mayor (Nov. 2022), Dianne Beck – President – Group 5 (Nov. 2022), Joyce Bethea– Group 1 (Nov. 2020),</w:t>
      </w:r>
    </w:p>
    <w:p w:rsidR="00620165" w:rsidRDefault="00620165" w:rsidP="006201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Edwin McMullen – Group 2 (Nov. 2020), Erika Robinson – Group 3 (Nov. 2020), Ronnie Bass – Group 4 (Nov. 2022).</w:t>
      </w:r>
    </w:p>
    <w:p w:rsidR="00620165" w:rsidRDefault="00620165" w:rsidP="00620165">
      <w:r>
        <w:rPr>
          <w:rFonts w:ascii="Arial" w:hAnsi="Arial" w:cs="Arial"/>
          <w:sz w:val="16"/>
          <w:szCs w:val="16"/>
        </w:rPr>
        <w:t xml:space="preserve">John Anderson – Town Manager / Clerk, </w:t>
      </w:r>
      <w:proofErr w:type="spellStart"/>
      <w:r>
        <w:rPr>
          <w:rFonts w:ascii="Arial" w:hAnsi="Arial" w:cs="Arial"/>
          <w:sz w:val="16"/>
          <w:szCs w:val="16"/>
        </w:rPr>
        <w:t>Sona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Hayslett</w:t>
      </w:r>
      <w:proofErr w:type="spellEnd"/>
      <w:r>
        <w:rPr>
          <w:rFonts w:ascii="Arial" w:hAnsi="Arial" w:cs="Arial"/>
          <w:sz w:val="16"/>
          <w:szCs w:val="16"/>
        </w:rPr>
        <w:t xml:space="preserve"> – Deputy Clerk, Dennis Legendre – Public Works Superintendent</w:t>
      </w:r>
    </w:p>
    <w:p w:rsidR="00AA612F" w:rsidRDefault="00AA612F"/>
    <w:sectPr w:rsidR="00AA612F" w:rsidSect="00AA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165"/>
    <w:rsid w:val="00136BD7"/>
    <w:rsid w:val="0041073C"/>
    <w:rsid w:val="00620165"/>
    <w:rsid w:val="00622051"/>
    <w:rsid w:val="00AA612F"/>
    <w:rsid w:val="00D97F14"/>
    <w:rsid w:val="00E9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165"/>
    <w:pPr>
      <w:spacing w:after="0" w:line="240" w:lineRule="auto"/>
    </w:pPr>
    <w:rPr>
      <w:rFonts w:eastAsia="Times New Roman"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5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1263</Characters>
  <Application>Microsoft Office Word</Application>
  <DocSecurity>0</DocSecurity>
  <Lines>10</Lines>
  <Paragraphs>2</Paragraphs>
  <ScaleCrop>false</ScaleCrop>
  <Company>Microsoft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2020-08-31T17:30:00Z</cp:lastPrinted>
  <dcterms:created xsi:type="dcterms:W3CDTF">2020-08-31T17:25:00Z</dcterms:created>
  <dcterms:modified xsi:type="dcterms:W3CDTF">2020-08-31T17:32:00Z</dcterms:modified>
</cp:coreProperties>
</file>