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0" w:rsidRDefault="007852C0" w:rsidP="007852C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7852C0" w:rsidRDefault="007852C0" w:rsidP="007852C0">
      <w:pPr>
        <w:jc w:val="center"/>
        <w:rPr>
          <w:b/>
        </w:rPr>
      </w:pPr>
      <w:r>
        <w:rPr>
          <w:b/>
        </w:rPr>
        <w:t>Regular Meeting Minutes</w:t>
      </w:r>
    </w:p>
    <w:p w:rsidR="007852C0" w:rsidRDefault="007852C0" w:rsidP="007852C0">
      <w:pPr>
        <w:jc w:val="center"/>
        <w:outlineLvl w:val="0"/>
        <w:rPr>
          <w:b/>
        </w:rPr>
      </w:pPr>
      <w:r>
        <w:rPr>
          <w:b/>
        </w:rPr>
        <w:t>June 2, 2020</w:t>
      </w:r>
    </w:p>
    <w:p w:rsidR="007852C0" w:rsidRDefault="007852C0" w:rsidP="007852C0">
      <w:pPr>
        <w:jc w:val="center"/>
        <w:outlineLvl w:val="0"/>
      </w:pPr>
    </w:p>
    <w:p w:rsidR="007852C0" w:rsidRDefault="007852C0" w:rsidP="007852C0">
      <w:pPr>
        <w:widowControl w:val="0"/>
      </w:pPr>
    </w:p>
    <w:p w:rsidR="007852C0" w:rsidRDefault="007852C0" w:rsidP="007852C0">
      <w:r>
        <w:t>Mayor:</w:t>
      </w:r>
      <w:r>
        <w:tab/>
      </w:r>
      <w:r>
        <w:tab/>
      </w:r>
      <w:r>
        <w:tab/>
        <w:t>James E. Bell</w:t>
      </w:r>
    </w:p>
    <w:p w:rsidR="007852C0" w:rsidRDefault="007852C0" w:rsidP="007852C0">
      <w:r>
        <w:t>Council President:      Dianne Beck</w:t>
      </w:r>
    </w:p>
    <w:p w:rsidR="007852C0" w:rsidRDefault="007852C0" w:rsidP="007852C0">
      <w:r>
        <w:t>Council:</w:t>
      </w:r>
      <w:r>
        <w:tab/>
        <w:t xml:space="preserve">            Erika Robinson, Ronnie Bass, Joyce Bethea, Edwin McMullen</w:t>
      </w:r>
    </w:p>
    <w:p w:rsidR="007852C0" w:rsidRDefault="007852C0" w:rsidP="007852C0">
      <w:r>
        <w:t>Town Manager/Clerk:</w:t>
      </w:r>
      <w:r>
        <w:tab/>
        <w:t>John Anderson</w:t>
      </w:r>
    </w:p>
    <w:p w:rsidR="007852C0" w:rsidRDefault="007852C0" w:rsidP="007852C0">
      <w:r>
        <w:t>Attorney:</w:t>
      </w:r>
      <w:r>
        <w:tab/>
      </w:r>
      <w:r>
        <w:tab/>
        <w:t>Ernest Page</w:t>
      </w:r>
    </w:p>
    <w:p w:rsidR="007852C0" w:rsidRDefault="007852C0" w:rsidP="007852C0">
      <w:r>
        <w:t>County Commissioner: Rick Davis, absent</w:t>
      </w:r>
    </w:p>
    <w:p w:rsidR="007852C0" w:rsidRDefault="007852C0" w:rsidP="007852C0">
      <w:pPr>
        <w:tabs>
          <w:tab w:val="left" w:pos="4140"/>
          <w:tab w:val="center" w:pos="4680"/>
        </w:tabs>
      </w:pPr>
      <w:r>
        <w:tab/>
        <w:t xml:space="preserve"> </w:t>
      </w:r>
    </w:p>
    <w:p w:rsidR="007852C0" w:rsidRDefault="007852C0" w:rsidP="007852C0">
      <w:pPr>
        <w:tabs>
          <w:tab w:val="left" w:pos="4140"/>
          <w:tab w:val="center" w:pos="4680"/>
        </w:tabs>
      </w:pPr>
      <w:r>
        <w:t>Mayor Bell called the meeting to order.</w:t>
      </w:r>
    </w:p>
    <w:p w:rsidR="001F53B9" w:rsidRDefault="001F53B9" w:rsidP="007852C0">
      <w:pPr>
        <w:tabs>
          <w:tab w:val="left" w:pos="4140"/>
          <w:tab w:val="center" w:pos="4680"/>
        </w:tabs>
      </w:pPr>
    </w:p>
    <w:p w:rsidR="007852C0" w:rsidRDefault="007852C0" w:rsidP="007852C0">
      <w:pPr>
        <w:rPr>
          <w:b/>
        </w:rPr>
      </w:pPr>
      <w:r>
        <w:rPr>
          <w:b/>
        </w:rPr>
        <w:t>Amend or Update Agenda</w:t>
      </w:r>
    </w:p>
    <w:p w:rsidR="007852C0" w:rsidRDefault="007852C0" w:rsidP="007852C0">
      <w:r>
        <w:t>Council reviewed the agenda.</w:t>
      </w:r>
    </w:p>
    <w:p w:rsidR="007852C0" w:rsidRDefault="007852C0" w:rsidP="007852C0"/>
    <w:p w:rsidR="007852C0" w:rsidRDefault="007852C0" w:rsidP="007852C0">
      <w:pPr>
        <w:widowControl w:val="0"/>
        <w:rPr>
          <w:b/>
        </w:rPr>
      </w:pPr>
      <w:r>
        <w:rPr>
          <w:b/>
        </w:rPr>
        <w:t>Mayor asked for a vote:</w:t>
      </w:r>
    </w:p>
    <w:p w:rsidR="007852C0" w:rsidRDefault="007852C0" w:rsidP="007852C0">
      <w:pPr>
        <w:widowControl w:val="0"/>
      </w:pPr>
      <w:r>
        <w:rPr>
          <w:b/>
        </w:rPr>
        <w:t>Action Item</w:t>
      </w:r>
      <w:r>
        <w:t>:</w:t>
      </w:r>
    </w:p>
    <w:p w:rsidR="007852C0" w:rsidRDefault="007852C0" w:rsidP="007852C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was made by Councilman</w:t>
      </w:r>
      <w:r w:rsidRPr="007852C0">
        <w:t xml:space="preserve"> </w:t>
      </w:r>
      <w:r>
        <w:t>McMullen. Councilman Bass seconded the motion and the motion was approved unanimously.</w:t>
      </w:r>
    </w:p>
    <w:p w:rsidR="007852C0" w:rsidRDefault="007852C0" w:rsidP="007852C0">
      <w:pPr>
        <w:rPr>
          <w:b/>
        </w:rPr>
      </w:pPr>
    </w:p>
    <w:p w:rsidR="007852C0" w:rsidRDefault="00941849" w:rsidP="007852C0">
      <w:r>
        <w:t>The Minutes for the May 5</w:t>
      </w:r>
      <w:r w:rsidR="007852C0">
        <w:t>, 2020 Regular Council Meeting were reviewed by the Council.</w:t>
      </w:r>
    </w:p>
    <w:p w:rsidR="007852C0" w:rsidRDefault="007852C0" w:rsidP="007852C0">
      <w:pPr>
        <w:rPr>
          <w:b/>
        </w:rPr>
      </w:pPr>
    </w:p>
    <w:p w:rsidR="007852C0" w:rsidRDefault="007852C0" w:rsidP="007852C0">
      <w:pPr>
        <w:widowControl w:val="0"/>
        <w:rPr>
          <w:b/>
        </w:rPr>
      </w:pPr>
      <w:r>
        <w:rPr>
          <w:b/>
        </w:rPr>
        <w:t>Mayor asked for a vote:</w:t>
      </w:r>
    </w:p>
    <w:p w:rsidR="007852C0" w:rsidRDefault="007852C0" w:rsidP="007852C0">
      <w:pPr>
        <w:widowControl w:val="0"/>
      </w:pPr>
      <w:r>
        <w:rPr>
          <w:b/>
        </w:rPr>
        <w:t>Action Item</w:t>
      </w:r>
      <w:r>
        <w:t>:</w:t>
      </w:r>
    </w:p>
    <w:p w:rsidR="007852C0" w:rsidRDefault="007852C0" w:rsidP="007852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accept the mi</w:t>
      </w:r>
      <w:r w:rsidR="00941849">
        <w:t>nutes as printed for the May 5</w:t>
      </w:r>
      <w:r>
        <w:t>, 2020, Regular Council Meeting was made by Councilwoman Robinson. Councilwoman Bethea seconded the motion and the motion was approved unanimously.</w:t>
      </w:r>
    </w:p>
    <w:p w:rsidR="007852C0" w:rsidRDefault="007852C0" w:rsidP="007852C0">
      <w:r>
        <w:rPr>
          <w:b/>
        </w:rPr>
        <w:t>Public Comments: None</w:t>
      </w:r>
    </w:p>
    <w:p w:rsidR="007852C0" w:rsidRDefault="007852C0" w:rsidP="007852C0"/>
    <w:p w:rsidR="007852C0" w:rsidRDefault="007852C0" w:rsidP="007852C0">
      <w:pPr>
        <w:rPr>
          <w:b/>
        </w:rPr>
      </w:pPr>
      <w:r>
        <w:rPr>
          <w:b/>
        </w:rPr>
        <w:t>Old Business: None</w:t>
      </w:r>
    </w:p>
    <w:p w:rsidR="0034470B" w:rsidRPr="0034470B" w:rsidRDefault="0034470B" w:rsidP="007852C0">
      <w:pPr>
        <w:rPr>
          <w:b/>
        </w:rPr>
      </w:pPr>
    </w:p>
    <w:p w:rsidR="007852C0" w:rsidRDefault="007852C0" w:rsidP="007852C0">
      <w:pPr>
        <w:rPr>
          <w:b/>
        </w:rPr>
      </w:pPr>
      <w:r>
        <w:rPr>
          <w:b/>
        </w:rPr>
        <w:t xml:space="preserve">New Business: </w:t>
      </w:r>
    </w:p>
    <w:p w:rsidR="009B1E68" w:rsidRDefault="007852C0" w:rsidP="007852C0">
      <w:r>
        <w:t xml:space="preserve">1.  </w:t>
      </w:r>
      <w:r w:rsidR="0034470B" w:rsidRPr="00B76B4C">
        <w:t>The Town of Lee’s auditor, Ken Daniels</w:t>
      </w:r>
      <w:r w:rsidR="0034470B">
        <w:t>,</w:t>
      </w:r>
      <w:r w:rsidR="0034470B" w:rsidRPr="00B76B4C">
        <w:t xml:space="preserve"> was present and g</w:t>
      </w:r>
      <w:r w:rsidR="0034470B">
        <w:t>ave an audit report for the 2018/2019</w:t>
      </w:r>
      <w:r w:rsidR="0034470B" w:rsidRPr="00B76B4C">
        <w:t xml:space="preserve"> fiscal year. Mr. Daniels reviewed and discussed several items of interest in the report with the Council.</w:t>
      </w:r>
      <w:r w:rsidR="00D67E52">
        <w:t xml:space="preserve"> </w:t>
      </w:r>
      <w:r w:rsidR="009B1E68">
        <w:t xml:space="preserve">The </w:t>
      </w:r>
      <w:r w:rsidR="009B1E68" w:rsidRPr="00B76B4C">
        <w:t>Town of Lee was given a clean audit by Mr. Daniels.</w:t>
      </w:r>
    </w:p>
    <w:p w:rsidR="007852C0" w:rsidRDefault="009B1E68" w:rsidP="007852C0">
      <w:r>
        <w:t xml:space="preserve">*Note:  </w:t>
      </w:r>
      <w:r w:rsidR="00D67E52">
        <w:t xml:space="preserve">There was some discussion on the issue with the wells at Blair Park due to a pump being down and the cost associated with it. Town Manager, John Anderson, had not received an estimate of the cost at the time of this Council Meeting. </w:t>
      </w:r>
    </w:p>
    <w:p w:rsidR="007852C0" w:rsidRDefault="007852C0" w:rsidP="007852C0">
      <w:pPr>
        <w:rPr>
          <w:b/>
        </w:rPr>
      </w:pPr>
    </w:p>
    <w:p w:rsidR="007852C0" w:rsidRDefault="007852C0" w:rsidP="007852C0">
      <w:r>
        <w:t xml:space="preserve">2.  </w:t>
      </w:r>
      <w:r w:rsidR="001F53B9">
        <w:t>Council reviewed the</w:t>
      </w:r>
      <w:r w:rsidR="0034470B">
        <w:t xml:space="preserve"> new</w:t>
      </w:r>
      <w:r w:rsidR="001F53B9">
        <w:t xml:space="preserve"> Interlocal Agreement with Madison County for Building Code Inspection Services. After some discussion </w:t>
      </w:r>
      <w:r w:rsidR="00892247">
        <w:t xml:space="preserve">on </w:t>
      </w:r>
      <w:r w:rsidR="001F53B9">
        <w:t>the new agreement Mayor Bell asked the Town Council how they would like to proceed.</w:t>
      </w:r>
    </w:p>
    <w:p w:rsidR="001F53B9" w:rsidRDefault="001F53B9" w:rsidP="007852C0">
      <w:pPr>
        <w:rPr>
          <w:b/>
        </w:rPr>
      </w:pPr>
      <w:r>
        <w:rPr>
          <w:b/>
        </w:rPr>
        <w:t>Mayor asked for a vote:</w:t>
      </w:r>
    </w:p>
    <w:p w:rsidR="001F53B9" w:rsidRDefault="001F53B9" w:rsidP="001F53B9">
      <w:pPr>
        <w:widowControl w:val="0"/>
      </w:pPr>
      <w:r>
        <w:rPr>
          <w:b/>
        </w:rPr>
        <w:t>Action Item</w:t>
      </w:r>
      <w:r>
        <w:t>:</w:t>
      </w:r>
    </w:p>
    <w:p w:rsidR="0034470B" w:rsidRDefault="001F53B9" w:rsidP="003447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A motion to approve the </w:t>
      </w:r>
      <w:r w:rsidR="0034470B">
        <w:t xml:space="preserve">new </w:t>
      </w:r>
      <w:r>
        <w:t>Interlocal Agreement with Madison County was made by Council President Beck. Councilman Bass seconded the motion and the motion was approved unanimously.</w:t>
      </w:r>
    </w:p>
    <w:p w:rsidR="00770353" w:rsidRDefault="00770353" w:rsidP="007852C0">
      <w:r>
        <w:rPr>
          <w:b/>
        </w:rPr>
        <w:t>Fire Department:</w:t>
      </w:r>
    </w:p>
    <w:p w:rsidR="007852C0" w:rsidRDefault="007852C0" w:rsidP="007852C0">
      <w:r>
        <w:t xml:space="preserve">No report was available. </w:t>
      </w:r>
    </w:p>
    <w:p w:rsidR="007852C0" w:rsidRDefault="007852C0" w:rsidP="007852C0"/>
    <w:p w:rsidR="007852C0" w:rsidRDefault="007852C0" w:rsidP="007852C0">
      <w:pPr>
        <w:rPr>
          <w:b/>
        </w:rPr>
      </w:pPr>
      <w:r>
        <w:rPr>
          <w:b/>
        </w:rPr>
        <w:t xml:space="preserve"> Town Manager:</w:t>
      </w:r>
    </w:p>
    <w:p w:rsidR="007852C0" w:rsidRDefault="007852C0" w:rsidP="007852C0"/>
    <w:p w:rsidR="007852C0" w:rsidRDefault="007852C0" w:rsidP="007852C0">
      <w:r>
        <w:t xml:space="preserve">1.  </w:t>
      </w:r>
      <w:r w:rsidR="00892247">
        <w:t>We are continuing to research and work with our documents concerning zoning on Mobile Homes in the Town of Lee.</w:t>
      </w:r>
    </w:p>
    <w:p w:rsidR="007852C0" w:rsidRDefault="007852C0" w:rsidP="007852C0"/>
    <w:p w:rsidR="007852C0" w:rsidRDefault="007852C0" w:rsidP="007852C0">
      <w:r>
        <w:t xml:space="preserve">2.  </w:t>
      </w:r>
      <w:r w:rsidR="00770353">
        <w:t>Concerning our change over to LED street lights with Duke Energy, including eight additional lights, our cost increase is estimated to be fifty to one-hundred and twenty dollars per month depending on the fuel adjustment charge.</w:t>
      </w:r>
    </w:p>
    <w:p w:rsidR="007852C0" w:rsidRDefault="007852C0" w:rsidP="007852C0"/>
    <w:p w:rsidR="007852C0" w:rsidRDefault="007852C0" w:rsidP="007852C0">
      <w:r>
        <w:t xml:space="preserve">3.  </w:t>
      </w:r>
      <w:r w:rsidR="00892247">
        <w:t>We are waiting on a quote from two other Insurance Companies concerning the Town’s insurance.</w:t>
      </w:r>
    </w:p>
    <w:p w:rsidR="007852C0" w:rsidRDefault="007852C0" w:rsidP="007852C0"/>
    <w:p w:rsidR="007852C0" w:rsidRDefault="007852C0" w:rsidP="007852C0">
      <w:r>
        <w:t xml:space="preserve">4.  </w:t>
      </w:r>
      <w:r w:rsidR="00892247">
        <w:t>Terry Thomas</w:t>
      </w:r>
      <w:r w:rsidR="005230A0">
        <w:t>,</w:t>
      </w:r>
      <w:r w:rsidR="00892247">
        <w:t xml:space="preserve"> with Communications Tower Group</w:t>
      </w:r>
      <w:r w:rsidR="005230A0">
        <w:t>,</w:t>
      </w:r>
      <w:r w:rsidR="00892247">
        <w:t xml:space="preserve"> contacted us on Monday, 6/1/2020. The </w:t>
      </w:r>
      <w:r w:rsidR="00BB4DD5">
        <w:t>State Historic Preservation Office has cleared the propo</w:t>
      </w:r>
      <w:r w:rsidR="00770353">
        <w:t xml:space="preserve">sed Cell Tower location. They will now </w:t>
      </w:r>
      <w:r w:rsidR="00941849">
        <w:t>proceed to the next step in plac</w:t>
      </w:r>
      <w:r w:rsidR="00BB4DD5">
        <w:t>ing a cell tower in the Town of Lee.</w:t>
      </w:r>
    </w:p>
    <w:p w:rsidR="007852C0" w:rsidRDefault="007852C0" w:rsidP="007852C0"/>
    <w:p w:rsidR="007852C0" w:rsidRDefault="007852C0" w:rsidP="007852C0">
      <w:r>
        <w:t xml:space="preserve">5.  </w:t>
      </w:r>
      <w:r w:rsidR="00BB4DD5">
        <w:t xml:space="preserve">The </w:t>
      </w:r>
      <w:r w:rsidR="005230A0">
        <w:t>Town</w:t>
      </w:r>
      <w:r w:rsidR="00946E72">
        <w:t xml:space="preserve">’s </w:t>
      </w:r>
      <w:r w:rsidR="00BB4DD5">
        <w:t>inventory was completed last week and we should</w:t>
      </w:r>
      <w:r w:rsidR="00941849">
        <w:t xml:space="preserve"> have a report available at </w:t>
      </w:r>
      <w:r w:rsidR="00BB4DD5">
        <w:t>next</w:t>
      </w:r>
      <w:r w:rsidR="00941849">
        <w:t xml:space="preserve"> month’s</w:t>
      </w:r>
      <w:r w:rsidR="00BB4DD5">
        <w:t xml:space="preserve"> Council Meeting.</w:t>
      </w:r>
    </w:p>
    <w:p w:rsidR="007852C0" w:rsidRDefault="007852C0" w:rsidP="007852C0"/>
    <w:p w:rsidR="007852C0" w:rsidRDefault="007852C0" w:rsidP="007852C0">
      <w:r>
        <w:t xml:space="preserve">6.  </w:t>
      </w:r>
      <w:r w:rsidR="00BB4DD5">
        <w:t>DEP inspection of the Water system that took place on May</w:t>
      </w:r>
      <w:r w:rsidR="00941849">
        <w:t xml:space="preserve"> 13, 2020 went well. We are due to have the </w:t>
      </w:r>
      <w:r w:rsidR="00BB4DD5">
        <w:t>Water Tower in</w:t>
      </w:r>
      <w:r w:rsidR="003F63A4">
        <w:t>spected and cleaned. We have requested quotes on getting that done.</w:t>
      </w:r>
    </w:p>
    <w:p w:rsidR="007852C0" w:rsidRDefault="007852C0" w:rsidP="007852C0"/>
    <w:p w:rsidR="007852C0" w:rsidRDefault="007852C0" w:rsidP="007852C0">
      <w:r>
        <w:t xml:space="preserve">7.  </w:t>
      </w:r>
      <w:r w:rsidR="00BB4DD5">
        <w:t>The Town started accepti</w:t>
      </w:r>
      <w:r w:rsidR="00770353">
        <w:t>ng credit cards on May 15, 2020 for utility charges.</w:t>
      </w:r>
    </w:p>
    <w:p w:rsidR="00BB4DD5" w:rsidRDefault="00BB4DD5" w:rsidP="007852C0"/>
    <w:p w:rsidR="00055DB5" w:rsidRDefault="007852C0" w:rsidP="007852C0">
      <w:r>
        <w:t xml:space="preserve">8.  </w:t>
      </w:r>
      <w:r w:rsidR="00BB4DD5">
        <w:t>We have not been charging late fees on the April and May bills due to the COVID-19 s</w:t>
      </w:r>
      <w:r w:rsidR="00055DB5">
        <w:t>ituation. Discussion was made on whether we should charge late fees for the June billing.</w:t>
      </w:r>
    </w:p>
    <w:p w:rsidR="00055DB5" w:rsidRDefault="00055DB5" w:rsidP="00055DB5">
      <w:pPr>
        <w:rPr>
          <w:b/>
        </w:rPr>
      </w:pPr>
      <w:r>
        <w:rPr>
          <w:b/>
        </w:rPr>
        <w:t>Mayor asked for a vote:</w:t>
      </w:r>
    </w:p>
    <w:p w:rsidR="00055DB5" w:rsidRDefault="00055DB5" w:rsidP="00055DB5">
      <w:pPr>
        <w:widowControl w:val="0"/>
      </w:pPr>
      <w:r>
        <w:rPr>
          <w:b/>
        </w:rPr>
        <w:t>Action Item</w:t>
      </w:r>
      <w:r>
        <w:t>:</w:t>
      </w:r>
    </w:p>
    <w:p w:rsidR="00055DB5" w:rsidRDefault="00946E72" w:rsidP="00055D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</w:t>
      </w:r>
      <w:r w:rsidR="00055DB5">
        <w:t>not</w:t>
      </w:r>
      <w:r>
        <w:t xml:space="preserve"> to</w:t>
      </w:r>
      <w:r w:rsidR="00055DB5">
        <w:t xml:space="preserve"> charge a late fee for the June billing was made by Councilman Bass. Council President Beck seconded the motion and the motion was approved unanimously.</w:t>
      </w:r>
    </w:p>
    <w:p w:rsidR="00055DB5" w:rsidRDefault="00055DB5" w:rsidP="007852C0"/>
    <w:p w:rsidR="007852C0" w:rsidRDefault="00055DB5" w:rsidP="007852C0">
      <w:r>
        <w:t>9.  We will need to look at setting a date for the Budget Workshop and set Millage for Ad valorem taxes at the next Council meeting.</w:t>
      </w:r>
    </w:p>
    <w:p w:rsidR="007852C0" w:rsidRDefault="007852C0" w:rsidP="007852C0"/>
    <w:p w:rsidR="007852C0" w:rsidRDefault="007852C0" w:rsidP="007852C0">
      <w:r>
        <w:t xml:space="preserve">10.  </w:t>
      </w:r>
      <w:r w:rsidR="00055DB5">
        <w:t>A reminder that Financial Disclosure Forms are due July 1</w:t>
      </w:r>
      <w:r w:rsidR="00055DB5" w:rsidRPr="00055DB5">
        <w:rPr>
          <w:vertAlign w:val="superscript"/>
        </w:rPr>
        <w:t>st</w:t>
      </w:r>
      <w:r w:rsidR="00055DB5">
        <w:t xml:space="preserve"> to Tommy Hardee, Supervisor of Elections.</w:t>
      </w:r>
    </w:p>
    <w:p w:rsidR="007852C0" w:rsidRDefault="007852C0" w:rsidP="007852C0"/>
    <w:p w:rsidR="007852C0" w:rsidRDefault="007852C0" w:rsidP="007852C0">
      <w:r>
        <w:t xml:space="preserve">11.  </w:t>
      </w:r>
      <w:r w:rsidR="00055DB5">
        <w:t>We have no information</w:t>
      </w:r>
      <w:r w:rsidR="005230A0">
        <w:t xml:space="preserve"> at this time</w:t>
      </w:r>
      <w:r w:rsidR="00055DB5">
        <w:t xml:space="preserve"> on when or where the Suwannee River League of Cities Board and Membership Meeting will be held.</w:t>
      </w:r>
    </w:p>
    <w:p w:rsidR="00055DB5" w:rsidRDefault="00055DB5" w:rsidP="007852C0"/>
    <w:p w:rsidR="00055DB5" w:rsidRDefault="00055DB5" w:rsidP="007852C0">
      <w:r>
        <w:lastRenderedPageBreak/>
        <w:t>12.</w:t>
      </w:r>
      <w:r w:rsidR="00E72956">
        <w:t xml:space="preserve">  The free Ethics Training Class that was to be held in Madison on Friday, June 26, 2020 from 8am-12pm has been cancelled due to the COVID-19.</w:t>
      </w:r>
    </w:p>
    <w:p w:rsidR="003F63A4" w:rsidRDefault="003F63A4" w:rsidP="007852C0"/>
    <w:p w:rsidR="00E72956" w:rsidRDefault="00E72956" w:rsidP="007852C0">
      <w:r>
        <w:t>13.  Free Webinars for the Ethics Training are being offered on-line Wednesday, June 17</w:t>
      </w:r>
      <w:r w:rsidRPr="00E72956">
        <w:rPr>
          <w:vertAlign w:val="superscript"/>
        </w:rPr>
        <w:t>th</w:t>
      </w:r>
      <w:r>
        <w:t xml:space="preserve"> and June 24</w:t>
      </w:r>
      <w:r w:rsidRPr="00E72956">
        <w:rPr>
          <w:vertAlign w:val="superscript"/>
        </w:rPr>
        <w:t>th</w:t>
      </w:r>
      <w:r w:rsidR="007806FC">
        <w:t xml:space="preserve"> from 10am-12pm. Regist</w:t>
      </w:r>
      <w:r>
        <w:t>r</w:t>
      </w:r>
      <w:r w:rsidR="007806FC">
        <w:t>ation is required</w:t>
      </w:r>
      <w:r>
        <w:t xml:space="preserve"> for these webinars.</w:t>
      </w:r>
    </w:p>
    <w:p w:rsidR="00770353" w:rsidRDefault="00770353" w:rsidP="007852C0"/>
    <w:p w:rsidR="00770353" w:rsidRDefault="00770353" w:rsidP="007852C0">
      <w:r>
        <w:t>14.  Town Manager, John Anderson, announced that he will be retiring at the end of August this year. We will be advertising for the</w:t>
      </w:r>
      <w:r w:rsidR="00AC23B8">
        <w:t xml:space="preserve"> replacement of the</w:t>
      </w:r>
      <w:r>
        <w:t xml:space="preserve"> Town Manager position. Discussion was made </w:t>
      </w:r>
      <w:r w:rsidR="00AC23B8">
        <w:t xml:space="preserve">by Council President Beck on the possibility of shifting some </w:t>
      </w:r>
      <w:r w:rsidR="0024017F">
        <w:t>of the responsibilities of the Town M</w:t>
      </w:r>
      <w:r w:rsidR="00AC23B8">
        <w:t>anager position to the Deputy Clerk. Mayor Bell mentioned an adjustment in pay if duties and responsibilities were added to the Deputy Clerk’s position.</w:t>
      </w:r>
    </w:p>
    <w:p w:rsidR="00AC23B8" w:rsidRDefault="00AC23B8" w:rsidP="00E72956">
      <w:pPr>
        <w:widowControl w:val="0"/>
        <w:autoSpaceDE w:val="0"/>
        <w:autoSpaceDN w:val="0"/>
        <w:adjustRightInd w:val="0"/>
      </w:pPr>
    </w:p>
    <w:p w:rsidR="00E72956" w:rsidRDefault="00E72956" w:rsidP="00E7295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E72956" w:rsidRDefault="00E72956" w:rsidP="00E729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>
        <w:rPr>
          <w:rFonts w:ascii="Arial" w:hAnsi="Arial" w:cs="Arial"/>
          <w:b/>
          <w:sz w:val="22"/>
          <w:u w:val="single"/>
        </w:rPr>
        <w:t>#2884-2905; ACH #452-455</w:t>
      </w:r>
    </w:p>
    <w:p w:rsidR="00E72956" w:rsidRDefault="00E72956" w:rsidP="00E729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>
        <w:rPr>
          <w:rFonts w:ascii="Arial" w:hAnsi="Arial" w:cs="Arial"/>
          <w:b/>
          <w:sz w:val="22"/>
          <w:u w:val="single"/>
        </w:rPr>
        <w:t>CK#1567-1568</w:t>
      </w:r>
    </w:p>
    <w:p w:rsidR="00E72956" w:rsidRDefault="00E72956" w:rsidP="00E729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E72956" w:rsidRDefault="00E72956" w:rsidP="00E7295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>
        <w:rPr>
          <w:rFonts w:ascii="Arial" w:hAnsi="Arial" w:cs="Arial"/>
          <w:b/>
          <w:sz w:val="22"/>
          <w:u w:val="single"/>
        </w:rPr>
        <w:t>#8875-8887; ACH #1126-1138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EFT #0501-0513</w:t>
      </w:r>
    </w:p>
    <w:p w:rsidR="007852C0" w:rsidRDefault="007852C0" w:rsidP="007852C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7852C0" w:rsidRDefault="007852C0" w:rsidP="007852C0">
      <w:pPr>
        <w:widowControl w:val="0"/>
        <w:rPr>
          <w:b/>
        </w:rPr>
      </w:pPr>
      <w:r>
        <w:rPr>
          <w:b/>
        </w:rPr>
        <w:t>Mayor asked for a vote:</w:t>
      </w:r>
    </w:p>
    <w:p w:rsidR="007852C0" w:rsidRDefault="007852C0" w:rsidP="007852C0">
      <w:pPr>
        <w:widowControl w:val="0"/>
      </w:pPr>
      <w:r>
        <w:rPr>
          <w:b/>
        </w:rPr>
        <w:t>Action Item</w:t>
      </w:r>
      <w:r>
        <w:t>:</w:t>
      </w:r>
    </w:p>
    <w:p w:rsidR="007852C0" w:rsidRDefault="007852C0" w:rsidP="007852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the bills was made by Councilman McMullen. Council President Beck seconded the motion and the motion was approved unanimously.</w:t>
      </w:r>
    </w:p>
    <w:p w:rsidR="00AC23B8" w:rsidRDefault="00AC23B8" w:rsidP="007852C0">
      <w:pPr>
        <w:ind w:left="720" w:hanging="720"/>
      </w:pPr>
    </w:p>
    <w:p w:rsidR="007852C0" w:rsidRDefault="007852C0" w:rsidP="007852C0">
      <w:pPr>
        <w:ind w:left="720" w:hanging="720"/>
      </w:pPr>
      <w:r>
        <w:rPr>
          <w:b/>
        </w:rPr>
        <w:t>Attorney Ernest Page:</w:t>
      </w:r>
      <w:r>
        <w:t xml:space="preserve"> No comments</w:t>
      </w:r>
    </w:p>
    <w:p w:rsidR="007852C0" w:rsidRDefault="007852C0" w:rsidP="007852C0">
      <w:pPr>
        <w:ind w:left="720" w:hanging="720"/>
        <w:rPr>
          <w:b/>
        </w:rPr>
      </w:pPr>
    </w:p>
    <w:p w:rsidR="007852C0" w:rsidRDefault="007852C0" w:rsidP="007852C0">
      <w:pPr>
        <w:ind w:left="720" w:hanging="720"/>
      </w:pPr>
      <w:r>
        <w:rPr>
          <w:b/>
        </w:rPr>
        <w:t>County Commissioner Rick Davis:</w:t>
      </w:r>
      <w:r>
        <w:t xml:space="preserve"> </w:t>
      </w:r>
      <w:r w:rsidR="00E72956">
        <w:t>Absent</w:t>
      </w:r>
    </w:p>
    <w:p w:rsidR="007852C0" w:rsidRDefault="007852C0" w:rsidP="007852C0">
      <w:pPr>
        <w:ind w:left="720" w:hanging="720"/>
      </w:pPr>
    </w:p>
    <w:p w:rsidR="007852C0" w:rsidRDefault="00E72956" w:rsidP="007852C0">
      <w:r>
        <w:rPr>
          <w:b/>
        </w:rPr>
        <w:t>C</w:t>
      </w:r>
      <w:r w:rsidR="007852C0">
        <w:rPr>
          <w:b/>
        </w:rPr>
        <w:t>ouncil Member Comments</w:t>
      </w:r>
      <w:r w:rsidR="007852C0">
        <w:t>:</w:t>
      </w:r>
    </w:p>
    <w:p w:rsidR="007852C0" w:rsidRDefault="007852C0" w:rsidP="007852C0">
      <w:r>
        <w:t>Councilman Bass: None</w:t>
      </w:r>
    </w:p>
    <w:p w:rsidR="007852C0" w:rsidRDefault="007852C0" w:rsidP="007852C0"/>
    <w:p w:rsidR="007852C0" w:rsidRDefault="00E72956" w:rsidP="007852C0">
      <w:r>
        <w:t>Council President Beck: Would like to see the Lake cleaned up.</w:t>
      </w:r>
    </w:p>
    <w:p w:rsidR="007852C0" w:rsidRDefault="007852C0" w:rsidP="007852C0"/>
    <w:p w:rsidR="007852C0" w:rsidRDefault="007852C0" w:rsidP="007852C0">
      <w:r>
        <w:t>Councilwoman Robinson:  None</w:t>
      </w:r>
    </w:p>
    <w:p w:rsidR="007852C0" w:rsidRDefault="007852C0" w:rsidP="007852C0"/>
    <w:p w:rsidR="007852C0" w:rsidRDefault="007852C0" w:rsidP="007852C0">
      <w:r>
        <w:t>Councilwoman Bethea: None</w:t>
      </w:r>
    </w:p>
    <w:p w:rsidR="007852C0" w:rsidRDefault="007852C0" w:rsidP="007852C0"/>
    <w:p w:rsidR="007852C0" w:rsidRDefault="007852C0" w:rsidP="007852C0">
      <w:r>
        <w:t>Councilman McMullen:  None</w:t>
      </w:r>
    </w:p>
    <w:p w:rsidR="007852C0" w:rsidRDefault="007852C0" w:rsidP="007852C0">
      <w:pPr>
        <w:rPr>
          <w:b/>
        </w:rPr>
      </w:pPr>
    </w:p>
    <w:p w:rsidR="007852C0" w:rsidRDefault="007852C0" w:rsidP="007852C0">
      <w:r>
        <w:t>There being no further business the meeting was adjourned.</w:t>
      </w:r>
    </w:p>
    <w:p w:rsidR="007852C0" w:rsidRDefault="007852C0" w:rsidP="007852C0"/>
    <w:p w:rsidR="007852C0" w:rsidRDefault="007852C0" w:rsidP="007852C0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7852C0" w:rsidRDefault="007852C0" w:rsidP="007852C0">
      <w:pPr>
        <w:ind w:left="5040" w:firstLine="720"/>
      </w:pPr>
      <w:r>
        <w:t>James Bell, Mayor</w:t>
      </w:r>
    </w:p>
    <w:p w:rsidR="007852C0" w:rsidRDefault="007852C0" w:rsidP="007852C0"/>
    <w:p w:rsidR="007852C0" w:rsidRDefault="007852C0" w:rsidP="007852C0">
      <w:r>
        <w:t>Attested:  ___________________________________</w:t>
      </w:r>
    </w:p>
    <w:p w:rsidR="007852C0" w:rsidRDefault="007852C0" w:rsidP="007852C0">
      <w:pPr>
        <w:tabs>
          <w:tab w:val="left" w:pos="6615"/>
        </w:tabs>
        <w:rPr>
          <w:sz w:val="28"/>
        </w:rPr>
      </w:pPr>
      <w:r>
        <w:t xml:space="preserve">                         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>, Deputy Clerk</w:t>
      </w:r>
    </w:p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EA" w:rsidRDefault="00B109EA" w:rsidP="007852C0">
      <w:r>
        <w:separator/>
      </w:r>
    </w:p>
  </w:endnote>
  <w:endnote w:type="continuationSeparator" w:id="0">
    <w:p w:rsidR="00B109EA" w:rsidRDefault="00B109EA" w:rsidP="0078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478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B4DD5" w:rsidRDefault="00BB4DD5">
            <w:pPr>
              <w:pStyle w:val="Footer"/>
              <w:jc w:val="center"/>
            </w:pPr>
            <w:r>
              <w:t xml:space="preserve">Page </w:t>
            </w:r>
            <w:r w:rsidR="00DE5A2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E5A23">
              <w:rPr>
                <w:b/>
              </w:rPr>
              <w:fldChar w:fldCharType="separate"/>
            </w:r>
            <w:r w:rsidR="00E15B4B">
              <w:rPr>
                <w:b/>
                <w:noProof/>
              </w:rPr>
              <w:t>2</w:t>
            </w:r>
            <w:r w:rsidR="00DE5A23">
              <w:rPr>
                <w:b/>
              </w:rPr>
              <w:fldChar w:fldCharType="end"/>
            </w:r>
            <w:r>
              <w:t xml:space="preserve"> of </w:t>
            </w:r>
            <w:r w:rsidR="00DE5A2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E5A23">
              <w:rPr>
                <w:b/>
              </w:rPr>
              <w:fldChar w:fldCharType="separate"/>
            </w:r>
            <w:r w:rsidR="00E15B4B">
              <w:rPr>
                <w:b/>
                <w:noProof/>
              </w:rPr>
              <w:t>3</w:t>
            </w:r>
            <w:r w:rsidR="00DE5A23">
              <w:rPr>
                <w:b/>
              </w:rPr>
              <w:fldChar w:fldCharType="end"/>
            </w:r>
          </w:p>
        </w:sdtContent>
      </w:sdt>
    </w:sdtContent>
  </w:sdt>
  <w:p w:rsidR="00BB4DD5" w:rsidRDefault="00BB4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EA" w:rsidRDefault="00B109EA" w:rsidP="007852C0">
      <w:r>
        <w:separator/>
      </w:r>
    </w:p>
  </w:footnote>
  <w:footnote w:type="continuationSeparator" w:id="0">
    <w:p w:rsidR="00B109EA" w:rsidRDefault="00B109EA" w:rsidP="00785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C0"/>
    <w:rsid w:val="0003522F"/>
    <w:rsid w:val="00055DB5"/>
    <w:rsid w:val="00115BB5"/>
    <w:rsid w:val="00136BD7"/>
    <w:rsid w:val="001F53B9"/>
    <w:rsid w:val="0024017F"/>
    <w:rsid w:val="002E2383"/>
    <w:rsid w:val="0034470B"/>
    <w:rsid w:val="003C7F68"/>
    <w:rsid w:val="003E0236"/>
    <w:rsid w:val="003F63A4"/>
    <w:rsid w:val="0041073C"/>
    <w:rsid w:val="00493FC3"/>
    <w:rsid w:val="004C42F6"/>
    <w:rsid w:val="00510112"/>
    <w:rsid w:val="005230A0"/>
    <w:rsid w:val="0054049B"/>
    <w:rsid w:val="005420BE"/>
    <w:rsid w:val="0057190A"/>
    <w:rsid w:val="00622051"/>
    <w:rsid w:val="00770353"/>
    <w:rsid w:val="007806FC"/>
    <w:rsid w:val="007852C0"/>
    <w:rsid w:val="00892247"/>
    <w:rsid w:val="00941849"/>
    <w:rsid w:val="00946E72"/>
    <w:rsid w:val="009711F3"/>
    <w:rsid w:val="009A199C"/>
    <w:rsid w:val="009B1E68"/>
    <w:rsid w:val="00AA2408"/>
    <w:rsid w:val="00AA612F"/>
    <w:rsid w:val="00AC23B8"/>
    <w:rsid w:val="00B109EA"/>
    <w:rsid w:val="00BB4DD5"/>
    <w:rsid w:val="00BF463E"/>
    <w:rsid w:val="00D67E52"/>
    <w:rsid w:val="00DE5A23"/>
    <w:rsid w:val="00E15B4B"/>
    <w:rsid w:val="00E72956"/>
    <w:rsid w:val="00E94667"/>
    <w:rsid w:val="00EA11BB"/>
    <w:rsid w:val="00F2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C0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2C0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785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C0"/>
    <w:rPr>
      <w:rFonts w:eastAsia="Times New Roman"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2020-06-15T15:15:00Z</cp:lastPrinted>
  <dcterms:created xsi:type="dcterms:W3CDTF">2020-06-03T17:04:00Z</dcterms:created>
  <dcterms:modified xsi:type="dcterms:W3CDTF">2020-06-15T15:29:00Z</dcterms:modified>
</cp:coreProperties>
</file>